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36796" w14:textId="77777777" w:rsidR="0073527D" w:rsidRDefault="00F45690">
      <w:pPr>
        <w:pStyle w:val="Textbody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0A33C3" wp14:editId="16706741">
            <wp:simplePos x="0" y="0"/>
            <wp:positionH relativeFrom="column">
              <wp:posOffset>-883923</wp:posOffset>
            </wp:positionH>
            <wp:positionV relativeFrom="page">
              <wp:align>top</wp:align>
            </wp:positionV>
            <wp:extent cx="7577641" cy="1356475"/>
            <wp:effectExtent l="0" t="0" r="4259" b="0"/>
            <wp:wrapSquare wrapText="bothSides"/>
            <wp:docPr id="2" name="Header_Briefpapier_Minoritenplatz_Word_beschnitt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7641" cy="1356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  <w:u w:val="single"/>
        </w:rPr>
        <w:t>Arbeitsblatt Oberstufe</w:t>
      </w:r>
    </w:p>
    <w:p w14:paraId="0559A2CA" w14:textId="77777777" w:rsidR="0073527D" w:rsidRDefault="00F45690">
      <w:pPr>
        <w:pStyle w:val="Textbody"/>
        <w:rPr>
          <w:color w:val="000000"/>
        </w:rPr>
      </w:pPr>
      <w:r>
        <w:rPr>
          <w:color w:val="000000"/>
        </w:rPr>
        <w:t>Viele Firmen, die heute sehr bekannt sind, haben Gefangene aus Konzentrationslagern für die Arbeit herangezogen und ausgebeutet. Darunter zum Beispiel: Siemens, Steyr-Daimler-</w:t>
      </w:r>
      <w:proofErr w:type="spellStart"/>
      <w:r>
        <w:rPr>
          <w:color w:val="000000"/>
        </w:rPr>
        <w:t>Puch</w:t>
      </w:r>
      <w:proofErr w:type="spellEnd"/>
      <w:r>
        <w:rPr>
          <w:color w:val="000000"/>
        </w:rPr>
        <w:t>, Krupp, AEG, usw.</w:t>
      </w:r>
    </w:p>
    <w:p w14:paraId="5AC6C2D3" w14:textId="77777777" w:rsidR="0073527D" w:rsidRDefault="0073527D">
      <w:pPr>
        <w:pStyle w:val="Textbody"/>
        <w:rPr>
          <w:color w:val="000000"/>
        </w:rPr>
      </w:pPr>
    </w:p>
    <w:p w14:paraId="162CEF46" w14:textId="77777777" w:rsidR="0073527D" w:rsidRDefault="00F45690">
      <w:pPr>
        <w:pStyle w:val="Textbody"/>
        <w:rPr>
          <w:color w:val="000000"/>
          <w:u w:val="single"/>
        </w:rPr>
      </w:pPr>
      <w:r>
        <w:rPr>
          <w:color w:val="000000"/>
          <w:u w:val="single"/>
        </w:rPr>
        <w:t>Arbeitsauftrag 1</w:t>
      </w:r>
    </w:p>
    <w:p w14:paraId="54E40301" w14:textId="77777777" w:rsidR="0073527D" w:rsidRDefault="00F45690">
      <w:pPr>
        <w:pStyle w:val="Textbody"/>
        <w:rPr>
          <w:color w:val="000000"/>
        </w:rPr>
      </w:pPr>
      <w:r>
        <w:rPr>
          <w:color w:val="000000"/>
        </w:rPr>
        <w:t xml:space="preserve">Beantworte folgende Fragen: </w:t>
      </w:r>
    </w:p>
    <w:p w14:paraId="4A542E81" w14:textId="77777777" w:rsidR="0073527D" w:rsidRDefault="00F45690">
      <w:pPr>
        <w:pStyle w:val="Textbody"/>
        <w:rPr>
          <w:color w:val="000000"/>
        </w:rPr>
      </w:pPr>
      <w:r>
        <w:rPr>
          <w:color w:val="000000"/>
        </w:rPr>
        <w:t xml:space="preserve">- Was kann der Grund dafür sein, dass Menschen von Firmen unter unwürdigen </w:t>
      </w:r>
      <w:r>
        <w:rPr>
          <w:color w:val="000000"/>
        </w:rPr>
        <w:br/>
      </w:r>
      <w:r>
        <w:rPr>
          <w:color w:val="000000"/>
        </w:rPr>
        <w:t xml:space="preserve">  Arbeitsbedingungen beschäftigt werden? Wie schätzt du die Verantwortung der Firmen für </w:t>
      </w:r>
      <w:r>
        <w:rPr>
          <w:color w:val="000000"/>
        </w:rPr>
        <w:br/>
      </w:r>
      <w:r>
        <w:rPr>
          <w:color w:val="000000"/>
        </w:rPr>
        <w:t xml:space="preserve">  ihr Handeln ein? </w:t>
      </w:r>
    </w:p>
    <w:p w14:paraId="1A88EF58" w14:textId="77777777" w:rsidR="0073527D" w:rsidRDefault="00F45690">
      <w:pPr>
        <w:pStyle w:val="Textbody"/>
        <w:rPr>
          <w:color w:val="000000"/>
        </w:rPr>
      </w:pPr>
      <w:r>
        <w:rPr>
          <w:color w:val="000000"/>
        </w:rPr>
        <w:t>- Manche Firmen argument</w:t>
      </w:r>
      <w:r>
        <w:rPr>
          <w:color w:val="000000"/>
        </w:rPr>
        <w:t>ieren den Einsatz von „billigen Arbeitskräften“ so: „Das machen</w:t>
      </w:r>
      <w:r>
        <w:rPr>
          <w:color w:val="000000"/>
        </w:rPr>
        <w:br/>
      </w:r>
      <w:r>
        <w:rPr>
          <w:color w:val="000000"/>
        </w:rPr>
        <w:t xml:space="preserve">  alle und wenn wir es nicht machen, können wir nicht mithalten“.</w:t>
      </w:r>
      <w:r>
        <w:rPr>
          <w:color w:val="000000"/>
        </w:rPr>
        <w:br/>
      </w:r>
      <w:r>
        <w:rPr>
          <w:color w:val="000000"/>
        </w:rPr>
        <w:t xml:space="preserve">  Was denkst du darüber?</w:t>
      </w:r>
    </w:p>
    <w:p w14:paraId="1252CCB4" w14:textId="77777777" w:rsidR="0073527D" w:rsidRDefault="00F45690">
      <w:pPr>
        <w:pStyle w:val="Textbody"/>
        <w:rPr>
          <w:color w:val="000000"/>
        </w:rPr>
      </w:pPr>
      <w:r>
        <w:rPr>
          <w:color w:val="000000"/>
        </w:rPr>
        <w:t xml:space="preserve">- Welche Möglichkeiten haben wir als Gesellschaft gemeinsam mit der Politik um eine </w:t>
      </w:r>
      <w:r>
        <w:rPr>
          <w:color w:val="000000"/>
        </w:rPr>
        <w:br/>
      </w:r>
      <w:r>
        <w:rPr>
          <w:color w:val="000000"/>
        </w:rPr>
        <w:t xml:space="preserve">  Balance zwisch</w:t>
      </w:r>
      <w:r>
        <w:rPr>
          <w:color w:val="000000"/>
        </w:rPr>
        <w:t xml:space="preserve">en „es geht der Wirtschaft gut“ und „es geht den arbeitenden Menschen gut“ </w:t>
      </w:r>
      <w:r>
        <w:rPr>
          <w:color w:val="000000"/>
        </w:rPr>
        <w:br/>
      </w:r>
      <w:r>
        <w:rPr>
          <w:color w:val="000000"/>
        </w:rPr>
        <w:t xml:space="preserve">  zu schaffen?</w:t>
      </w:r>
    </w:p>
    <w:p w14:paraId="0D83BEAE" w14:textId="77777777" w:rsidR="0073527D" w:rsidRDefault="00F45690">
      <w:pPr>
        <w:pStyle w:val="Textbody"/>
        <w:rPr>
          <w:color w:val="000000"/>
        </w:rPr>
      </w:pPr>
      <w:r>
        <w:rPr>
          <w:color w:val="000000"/>
        </w:rPr>
        <w:t xml:space="preserve">  Überlege zuerst selbst und tausche dich dann </w:t>
      </w:r>
      <w:proofErr w:type="gramStart"/>
      <w:r>
        <w:rPr>
          <w:color w:val="000000"/>
        </w:rPr>
        <w:t>mit deinen KollegInnen</w:t>
      </w:r>
      <w:proofErr w:type="gramEnd"/>
      <w:r>
        <w:rPr>
          <w:color w:val="000000"/>
        </w:rPr>
        <w:t>, FreundInnen aus.</w:t>
      </w:r>
    </w:p>
    <w:p w14:paraId="1236CFE9" w14:textId="77777777" w:rsidR="0073527D" w:rsidRDefault="0073527D">
      <w:pPr>
        <w:pStyle w:val="Textbody"/>
        <w:rPr>
          <w:color w:val="000000"/>
          <w:u w:val="single"/>
        </w:rPr>
      </w:pPr>
    </w:p>
    <w:p w14:paraId="5BD2E80C" w14:textId="77777777" w:rsidR="0073527D" w:rsidRDefault="00F45690">
      <w:pPr>
        <w:pStyle w:val="Textbody"/>
        <w:rPr>
          <w:color w:val="000000"/>
          <w:u w:val="single"/>
        </w:rPr>
      </w:pPr>
      <w:r>
        <w:rPr>
          <w:color w:val="000000"/>
          <w:u w:val="single"/>
        </w:rPr>
        <w:t>Arbeitsauftrag 2</w:t>
      </w:r>
    </w:p>
    <w:p w14:paraId="451CFC5C" w14:textId="77777777" w:rsidR="0073527D" w:rsidRDefault="00F45690">
      <w:pPr>
        <w:pStyle w:val="Textbody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7135F0EB" wp14:editId="3D684C13">
            <wp:simplePos x="0" y="0"/>
            <wp:positionH relativeFrom="margin">
              <wp:align>right</wp:align>
            </wp:positionH>
            <wp:positionV relativeFrom="paragraph">
              <wp:posOffset>487676</wp:posOffset>
            </wp:positionV>
            <wp:extent cx="5759284" cy="3401641"/>
            <wp:effectExtent l="0" t="0" r="0" b="8309"/>
            <wp:wrapTopAndBottom/>
            <wp:docPr id="3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284" cy="34016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Such nach einem Außenlager in der Nähe deines Heimatortes </w:t>
      </w:r>
      <w:r>
        <w:rPr>
          <w:color w:val="000000"/>
        </w:rPr>
        <w:t xml:space="preserve">und recherchiere dazu unter </w:t>
      </w:r>
      <w:hyperlink r:id="rId8" w:history="1">
        <w:r>
          <w:rPr>
            <w:rStyle w:val="Hyperlink"/>
          </w:rPr>
          <w:t>https://www.mauthausen-memorial.org/de/Wissen/Die-Aussenlager#map||</w:t>
        </w:r>
      </w:hyperlink>
      <w:r>
        <w:rPr>
          <w:color w:val="000000"/>
        </w:rPr>
        <w:t xml:space="preserve"> oder Google.</w:t>
      </w:r>
    </w:p>
    <w:sectPr w:rsidR="0073527D">
      <w:headerReference w:type="first" r:id="rId9"/>
      <w:pgSz w:w="11906" w:h="16838"/>
      <w:pgMar w:top="2438" w:right="1418" w:bottom="1134" w:left="1418" w:header="2381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FEC6E" w14:textId="77777777" w:rsidR="00F45690" w:rsidRDefault="00F45690">
      <w:pPr>
        <w:spacing w:after="0" w:line="240" w:lineRule="auto"/>
      </w:pPr>
      <w:r>
        <w:separator/>
      </w:r>
    </w:p>
  </w:endnote>
  <w:endnote w:type="continuationSeparator" w:id="0">
    <w:p w14:paraId="2A3054CD" w14:textId="77777777" w:rsidR="00F45690" w:rsidRDefault="00F4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3E17B" w14:textId="77777777" w:rsidR="00F45690" w:rsidRDefault="00F456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9832A4" w14:textId="77777777" w:rsidR="00F45690" w:rsidRDefault="00F4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ECDA" w14:textId="77777777" w:rsidR="00450838" w:rsidRDefault="00F4569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A9AA4" wp14:editId="68AB2E7D">
          <wp:simplePos x="0" y="0"/>
          <wp:positionH relativeFrom="page">
            <wp:posOffset>5038</wp:posOffset>
          </wp:positionH>
          <wp:positionV relativeFrom="page">
            <wp:posOffset>0</wp:posOffset>
          </wp:positionV>
          <wp:extent cx="7577276" cy="1356475"/>
          <wp:effectExtent l="0" t="0" r="4624" b="0"/>
          <wp:wrapNone/>
          <wp:docPr id="1" name="Grafi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276" cy="1356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527D"/>
    <w:rsid w:val="001E240B"/>
    <w:rsid w:val="0073527D"/>
    <w:rsid w:val="00F4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5C49"/>
  <w15:docId w15:val="{2F6F129C-4109-417E-8DAC-013A1FF3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Tahoma"/>
        <w:color w:val="000000"/>
        <w:kern w:val="3"/>
        <w:sz w:val="22"/>
        <w:szCs w:val="22"/>
        <w:lang w:val="de-AT" w:eastAsia="en-US" w:bidi="ar-SA"/>
      </w:rPr>
    </w:rPrDefault>
    <w:pPrDefault>
      <w:pPr>
        <w:widowControl w:val="0"/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  <w:rPr>
      <w:color w:val="auto"/>
    </w:rPr>
  </w:style>
  <w:style w:type="paragraph" w:styleId="berschrift1">
    <w:name w:val="heading 1"/>
    <w:basedOn w:val="Standard"/>
    <w:next w:val="Textbody"/>
    <w:uiPriority w:val="9"/>
    <w:qFormat/>
    <w:pPr>
      <w:keepNext/>
      <w:keepLines/>
      <w:spacing w:before="220" w:after="100"/>
      <w:outlineLvl w:val="0"/>
    </w:pPr>
    <w:rPr>
      <w:b/>
      <w:szCs w:val="32"/>
    </w:rPr>
  </w:style>
  <w:style w:type="paragraph" w:styleId="berschrift2">
    <w:name w:val="heading 2"/>
    <w:basedOn w:val="Standard"/>
    <w:next w:val="Textbody"/>
    <w:uiPriority w:val="9"/>
    <w:semiHidden/>
    <w:unhideWhenUsed/>
    <w:qFormat/>
    <w:pPr>
      <w:keepNext/>
      <w:keepLines/>
      <w:spacing w:before="220" w:after="100"/>
      <w:outlineLvl w:val="1"/>
    </w:pPr>
    <w:rPr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Untertitel"/>
    <w:uiPriority w:val="10"/>
    <w:qFormat/>
    <w:pPr>
      <w:spacing w:before="260" w:after="120" w:line="240" w:lineRule="auto"/>
    </w:pPr>
    <w:rPr>
      <w:b/>
      <w:bCs/>
      <w:caps/>
      <w:spacing w:val="-10"/>
      <w:sz w:val="26"/>
      <w:szCs w:val="56"/>
    </w:rPr>
  </w:style>
  <w:style w:type="paragraph" w:styleId="Untertitel">
    <w:name w:val="Subtitle"/>
    <w:basedOn w:val="Standard"/>
    <w:next w:val="Textbody"/>
    <w:uiPriority w:val="11"/>
    <w:qFormat/>
    <w:pPr>
      <w:spacing w:before="260" w:after="140"/>
    </w:pPr>
    <w:rPr>
      <w:b/>
      <w:i/>
      <w:iCs/>
      <w:spacing w:val="15"/>
      <w:sz w:val="26"/>
      <w:szCs w:val="28"/>
    </w:r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Adressfeld">
    <w:name w:val="Adressfeld"/>
    <w:basedOn w:val="Standard"/>
    <w:pPr>
      <w:spacing w:before="160" w:after="80"/>
    </w:pPr>
    <w:rPr>
      <w:sz w:val="16"/>
    </w:rPr>
  </w:style>
  <w:style w:type="character" w:customStyle="1" w:styleId="TitelZchn">
    <w:name w:val="Titel Zchn"/>
    <w:basedOn w:val="Absatz-Standardschriftart"/>
    <w:rPr>
      <w:b/>
      <w:caps/>
      <w:spacing w:val="-10"/>
      <w:kern w:val="3"/>
      <w:sz w:val="26"/>
      <w:szCs w:val="56"/>
    </w:rPr>
  </w:style>
  <w:style w:type="character" w:customStyle="1" w:styleId="UntertitelZchn">
    <w:name w:val="Untertitel Zchn"/>
    <w:basedOn w:val="Absatz-Standardschriftart"/>
    <w:rPr>
      <w:b/>
      <w:spacing w:val="15"/>
      <w:sz w:val="26"/>
    </w:rPr>
  </w:style>
  <w:style w:type="character" w:customStyle="1" w:styleId="berschrift1Zchn">
    <w:name w:val="Überschrift 1 Zchn"/>
    <w:basedOn w:val="Absatz-Standardschriftart"/>
    <w:rPr>
      <w:b/>
      <w:szCs w:val="32"/>
    </w:rPr>
  </w:style>
  <w:style w:type="character" w:customStyle="1" w:styleId="berschrift2Zchn">
    <w:name w:val="Überschrift 2 Zchn"/>
    <w:basedOn w:val="Absatz-Standardschriftart"/>
    <w:rPr>
      <w:szCs w:val="26"/>
      <w:u w:val="singl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Internetlink">
    <w:name w:val="Internet link"/>
    <w:basedOn w:val="Absatz-Standardschriftart"/>
    <w:rPr>
      <w:color w:val="67AFBD"/>
      <w:u w:val="single"/>
    </w:rPr>
  </w:style>
  <w:style w:type="character" w:customStyle="1" w:styleId="AdressfeldZchn">
    <w:name w:val="Adressfeld Zchn"/>
    <w:basedOn w:val="Absatz-Standardschriftart"/>
    <w:rPr>
      <w:sz w:val="16"/>
    </w:rPr>
  </w:style>
  <w:style w:type="character" w:styleId="NichtaufgelsteErwhnung">
    <w:name w:val="Unresolved Mention"/>
    <w:basedOn w:val="Absatz-Standardschriftart"/>
    <w:rPr>
      <w:color w:val="808080"/>
    </w:rPr>
  </w:style>
  <w:style w:type="character" w:styleId="Hyperlink">
    <w:name w:val="Hyperlink"/>
    <w:basedOn w:val="Absatz-Standardschriftar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uthausen-memorial.org/de/Wissen/Die-Aussenlager#map||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gblohber</dc:creator>
  <cp:lastModifiedBy>Petra</cp:lastModifiedBy>
  <cp:revision>2</cp:revision>
  <cp:lastPrinted>2020-04-19T14:52:00Z</cp:lastPrinted>
  <dcterms:created xsi:type="dcterms:W3CDTF">2020-04-19T15:45:00Z</dcterms:created>
  <dcterms:modified xsi:type="dcterms:W3CDTF">2020-04-19T15:45:00Z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